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EB" w:rsidRPr="00966C72" w:rsidRDefault="00E81CEB" w:rsidP="00E81CEB">
      <w:pPr>
        <w:autoSpaceDE w:val="0"/>
        <w:autoSpaceDN w:val="0"/>
        <w:adjustRightInd w:val="0"/>
        <w:spacing w:after="0" w:line="240" w:lineRule="auto"/>
        <w:jc w:val="center"/>
        <w:rPr>
          <w:rFonts w:ascii="Times New Roman" w:hAnsi="Times New Roman" w:cs="Times New Roman"/>
          <w:sz w:val="24"/>
          <w:szCs w:val="24"/>
        </w:rPr>
      </w:pPr>
      <w:r w:rsidRPr="00E81CEB">
        <w:rPr>
          <w:rFonts w:ascii="Times New Roman" w:hAnsi="Times New Roman" w:cs="Times New Roman"/>
          <w:sz w:val="24"/>
          <w:szCs w:val="24"/>
          <w:lang w:val="en-US"/>
        </w:rPr>
        <w:t>Linguistic</w:t>
      </w:r>
      <w:r w:rsidRPr="00966C72">
        <w:rPr>
          <w:rFonts w:ascii="Times New Roman" w:hAnsi="Times New Roman" w:cs="Times New Roman"/>
          <w:sz w:val="24"/>
          <w:szCs w:val="24"/>
        </w:rPr>
        <w:t xml:space="preserve"> </w:t>
      </w:r>
      <w:r w:rsidRPr="00E81CEB">
        <w:rPr>
          <w:rFonts w:ascii="Times New Roman" w:hAnsi="Times New Roman" w:cs="Times New Roman"/>
          <w:sz w:val="24"/>
          <w:szCs w:val="24"/>
          <w:lang w:val="en-US"/>
        </w:rPr>
        <w:t>persona</w:t>
      </w:r>
      <w:r w:rsidRPr="00966C72">
        <w:rPr>
          <w:rFonts w:ascii="Times New Roman" w:hAnsi="Times New Roman" w:cs="Times New Roman"/>
          <w:sz w:val="24"/>
          <w:szCs w:val="24"/>
        </w:rPr>
        <w:t>.</w:t>
      </w:r>
    </w:p>
    <w:p w:rsidR="00E81CEB" w:rsidRDefault="00E81CEB" w:rsidP="00E81CEB">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Какуля</w:t>
      </w:r>
      <w:proofErr w:type="spellEnd"/>
      <w:r>
        <w:rPr>
          <w:rFonts w:ascii="Times New Roman" w:hAnsi="Times New Roman" w:cs="Times New Roman"/>
          <w:sz w:val="24"/>
          <w:szCs w:val="24"/>
        </w:rPr>
        <w:t xml:space="preserve"> Жанна </w:t>
      </w:r>
      <w:proofErr w:type="spellStart"/>
      <w:r>
        <w:rPr>
          <w:rFonts w:ascii="Times New Roman" w:hAnsi="Times New Roman" w:cs="Times New Roman"/>
          <w:sz w:val="24"/>
          <w:szCs w:val="24"/>
        </w:rPr>
        <w:t>Мухамедиевна</w:t>
      </w:r>
      <w:proofErr w:type="spellEnd"/>
      <w:r>
        <w:rPr>
          <w:rFonts w:ascii="Times New Roman" w:hAnsi="Times New Roman" w:cs="Times New Roman"/>
          <w:sz w:val="24"/>
          <w:szCs w:val="24"/>
        </w:rPr>
        <w:t>, старший преподаватель;</w:t>
      </w:r>
    </w:p>
    <w:p w:rsidR="00E81CEB" w:rsidRDefault="00E81CEB" w:rsidP="00E81CE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Лазаренко Ирина Александровна, старший преподаватель.</w:t>
      </w:r>
    </w:p>
    <w:p w:rsidR="004168D0" w:rsidRPr="00E03BB4" w:rsidRDefault="00E81CEB" w:rsidP="00E03B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Карагандинский Технический Университет (Казахстан).</w:t>
      </w:r>
      <w:bookmarkStart w:id="0" w:name="_GoBack"/>
      <w:bookmarkEnd w:id="0"/>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Consistent with its view of language as universal, abstract systems, the more</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traditional ‘linguistics applied’ approach to the study of language use views</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individual language users as stable, coherent, internally uniform beings</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 whose heads the systems reside. Because of their universal nature, the</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systems themselves are considered self-contained, independent entities,</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extractable from individual minds. That is, while language systems reside</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 individual minds, they have a separate existence and thus remain detached</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from their users.</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Although individuals play no role in shaping their systems, they can</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use them as they wish in their expression of personal meaning since the</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more traditional view considers individuals to be agents of free will, and</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thus, autonomous decision-makers. Moreover, since this view considers</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all individual action to be driven by internally motivated states, individual</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language use is seen as involving a high degree of unpredictability and</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creativity in both form and message as individuals strive to make personal</w:t>
      </w:r>
    </w:p>
    <w:p w:rsidR="00917E91" w:rsidRPr="00E81CEB" w:rsidRDefault="00917E91" w:rsidP="00917E91">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connections to their surrounding contexts. As for the notion of identity, a</w:t>
      </w:r>
    </w:p>
    <w:p w:rsidR="00917E91" w:rsidRPr="00E81CEB" w:rsidRDefault="00917E91" w:rsidP="000A280D">
      <w:pPr>
        <w:rPr>
          <w:rFonts w:ascii="Times New Roman" w:hAnsi="Times New Roman" w:cs="Times New Roman"/>
          <w:sz w:val="24"/>
          <w:szCs w:val="24"/>
          <w:lang w:val="en-US"/>
        </w:rPr>
      </w:pPr>
      <w:r w:rsidRPr="00E81CEB">
        <w:rPr>
          <w:rFonts w:ascii="Times New Roman" w:hAnsi="Times New Roman" w:cs="Times New Roman"/>
          <w:sz w:val="24"/>
          <w:szCs w:val="24"/>
          <w:lang w:val="en-US"/>
        </w:rPr>
        <w:t>‘linguistics applied’ perspective views it as a set of essential characteristics</w:t>
      </w:r>
      <w:r w:rsidR="000A280D" w:rsidRPr="00E81CEB">
        <w:rPr>
          <w:rFonts w:ascii="Times New Roman" w:hAnsi="Times New Roman" w:cs="Times New Roman"/>
          <w:sz w:val="24"/>
          <w:szCs w:val="24"/>
          <w:lang w:val="en-US"/>
        </w:rPr>
        <w:t xml:space="preserve"> unique to individuals, independent of language, and unchanging across contexts. Language users can display their identities, but they cannot affect them in any way. Language use and identity are </w:t>
      </w:r>
      <w:proofErr w:type="spellStart"/>
      <w:r w:rsidR="000A280D" w:rsidRPr="00E81CEB">
        <w:rPr>
          <w:rFonts w:ascii="Times New Roman" w:hAnsi="Times New Roman" w:cs="Times New Roman"/>
          <w:sz w:val="24"/>
          <w:szCs w:val="24"/>
          <w:lang w:val="en-US"/>
        </w:rPr>
        <w:t>conceptualised</w:t>
      </w:r>
      <w:proofErr w:type="spellEnd"/>
      <w:r w:rsidR="000A280D" w:rsidRPr="00E81CEB">
        <w:rPr>
          <w:rFonts w:ascii="Times New Roman" w:hAnsi="Times New Roman" w:cs="Times New Roman"/>
          <w:sz w:val="24"/>
          <w:szCs w:val="24"/>
          <w:lang w:val="en-US"/>
        </w:rPr>
        <w:t xml:space="preserve"> rather differently in a sociocultural perspective on human action. Here, identity is not seen as singular, fixed, and intrinsic to the individual. Rather, it is viewed as socially constituted, a reflexive, dynamic product of the social, historical and political contexts of an individual’s lived experiences. This view has helped to set innovative directions for research in applied linguistics. The purpose of this </w:t>
      </w:r>
      <w:r w:rsidR="00AF65FB" w:rsidRPr="00E81CEB">
        <w:rPr>
          <w:rFonts w:ascii="Times New Roman" w:hAnsi="Times New Roman" w:cs="Times New Roman"/>
          <w:sz w:val="24"/>
          <w:szCs w:val="24"/>
          <w:lang w:val="en-US"/>
        </w:rPr>
        <w:t>article</w:t>
      </w:r>
      <w:r w:rsidR="000A280D" w:rsidRPr="00E81CEB">
        <w:rPr>
          <w:rFonts w:ascii="Times New Roman" w:hAnsi="Times New Roman" w:cs="Times New Roman"/>
          <w:sz w:val="24"/>
          <w:szCs w:val="24"/>
          <w:lang w:val="en-US"/>
        </w:rPr>
        <w:t xml:space="preserve"> is to lay out some of the more significant assumptions embodied in contemporary understandings of identity and its connection to culture and language use. Included is a discussion of some of the routes current research on language, culture and identity is taking.</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When we use language, we do so as individuals with social histories. Our</w:t>
      </w:r>
    </w:p>
    <w:p w:rsidR="000A280D" w:rsidRPr="00E81CEB" w:rsidRDefault="00AF65FB"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histories are defi</w:t>
      </w:r>
      <w:r w:rsidR="000A280D" w:rsidRPr="00E81CEB">
        <w:rPr>
          <w:rFonts w:ascii="Times New Roman" w:hAnsi="Times New Roman" w:cs="Times New Roman"/>
          <w:sz w:val="24"/>
          <w:szCs w:val="24"/>
          <w:lang w:val="en-US"/>
        </w:rPr>
        <w:t>ned in part by our membership in a range of social groups</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into which we are born such as gender, social class, religion and race. For</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example, we are born as female or male and into a distinct income level that</w:t>
      </w:r>
    </w:p>
    <w:p w:rsidR="000A280D" w:rsidRPr="00E81CEB" w:rsidRDefault="00AF65FB"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defi</w:t>
      </w:r>
      <w:r w:rsidR="000A280D" w:rsidRPr="00E81CEB">
        <w:rPr>
          <w:rFonts w:ascii="Times New Roman" w:hAnsi="Times New Roman" w:cs="Times New Roman"/>
          <w:sz w:val="24"/>
          <w:szCs w:val="24"/>
          <w:lang w:val="en-US"/>
        </w:rPr>
        <w:t>nes us as poor, middle class or well-to-do. Likewise, we may be born</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as Christians, Jews, Muslims or</w:t>
      </w:r>
      <w:r w:rsidR="00AF65FB" w:rsidRPr="00E81CEB">
        <w:rPr>
          <w:rFonts w:ascii="Times New Roman" w:hAnsi="Times New Roman" w:cs="Times New Roman"/>
          <w:sz w:val="24"/>
          <w:szCs w:val="24"/>
          <w:lang w:val="en-US"/>
        </w:rPr>
        <w:t xml:space="preserve"> with some other religious affi</w:t>
      </w:r>
      <w:r w:rsidRPr="00E81CEB">
        <w:rPr>
          <w:rFonts w:ascii="Times New Roman" w:hAnsi="Times New Roman" w:cs="Times New Roman"/>
          <w:sz w:val="24"/>
          <w:szCs w:val="24"/>
          <w:lang w:val="en-US"/>
        </w:rPr>
        <w:t>liation, and</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thus take on individual identities ascribed to us by our particular religious</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association. Even the geographical region in which we are born provides</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us with a particular group membership and upon our birth we assume</w:t>
      </w:r>
    </w:p>
    <w:p w:rsidR="000A280D" w:rsidRPr="00E81CEB" w:rsidRDefault="00077ECC"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specifi</w:t>
      </w:r>
      <w:r w:rsidR="000A280D" w:rsidRPr="00E81CEB">
        <w:rPr>
          <w:rFonts w:ascii="Times New Roman" w:hAnsi="Times New Roman" w:cs="Times New Roman"/>
          <w:sz w:val="24"/>
          <w:szCs w:val="24"/>
          <w:lang w:val="en-US"/>
        </w:rPr>
        <w:t>c identities such as, for example, Italian, Chinese, Canadian, or</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South African, and so on. Within n</w:t>
      </w:r>
      <w:r w:rsidR="00077ECC" w:rsidRPr="00E81CEB">
        <w:rPr>
          <w:rFonts w:ascii="Times New Roman" w:hAnsi="Times New Roman" w:cs="Times New Roman"/>
          <w:sz w:val="24"/>
          <w:szCs w:val="24"/>
          <w:lang w:val="en-US"/>
        </w:rPr>
        <w:t>ational boundaries, we are defi</w:t>
      </w:r>
      <w:r w:rsidRPr="00E81CEB">
        <w:rPr>
          <w:rFonts w:ascii="Times New Roman" w:hAnsi="Times New Roman" w:cs="Times New Roman"/>
          <w:sz w:val="24"/>
          <w:szCs w:val="24"/>
          <w:lang w:val="en-US"/>
        </w:rPr>
        <w:t>ned by</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membership in regional groups, and we take on identities such as, for</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example, northerners or southerners.</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 addition to the assorted group memberships we acquire by virtue of</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our birth, we appropriate a second layer of group memberships developed</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through our involvement in the various activities of the social institutions</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that comprise our communities, such as school, church, family and the</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workplace. These institutions give shape to the kinds of groups to which</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we have access and to the role-relationships we can establish with others.</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When we approach activities associated with the family, for example, we</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lastRenderedPageBreak/>
        <w:t>take on roles as parents, children, siblings or cousins and through these roles</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fashion particular relationships with others such as mother and daughter,</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brother and sister, and husband and wife. Likewise, in our workplace, we</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assume roles as supervisors, managers, subordinates or colleagues. These</w:t>
      </w:r>
    </w:p>
    <w:p w:rsidR="000A280D" w:rsidRPr="00E81CEB" w:rsidRDefault="000A280D" w:rsidP="000A280D">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roles afford us access to particular activit</w:t>
      </w:r>
      <w:r w:rsidR="00515857" w:rsidRPr="00E81CEB">
        <w:rPr>
          <w:rFonts w:ascii="Times New Roman" w:hAnsi="Times New Roman" w:cs="Times New Roman"/>
          <w:sz w:val="24"/>
          <w:szCs w:val="24"/>
          <w:lang w:val="en-US"/>
        </w:rPr>
        <w:t>ies and to particular role-defi</w:t>
      </w:r>
      <w:r w:rsidRPr="00E81CEB">
        <w:rPr>
          <w:rFonts w:ascii="Times New Roman" w:hAnsi="Times New Roman" w:cs="Times New Roman"/>
          <w:sz w:val="24"/>
          <w:szCs w:val="24"/>
          <w:lang w:val="en-US"/>
        </w:rPr>
        <w:t>ned</w:t>
      </w:r>
    </w:p>
    <w:p w:rsidR="00515857" w:rsidRPr="00E81CEB" w:rsidRDefault="000A280D" w:rsidP="00515857">
      <w:pPr>
        <w:rPr>
          <w:rFonts w:ascii="Times New Roman" w:hAnsi="Times New Roman" w:cs="Times New Roman"/>
          <w:sz w:val="24"/>
          <w:szCs w:val="24"/>
          <w:lang w:val="en-US"/>
        </w:rPr>
      </w:pPr>
      <w:r w:rsidRPr="00E81CEB">
        <w:rPr>
          <w:rFonts w:ascii="Times New Roman" w:hAnsi="Times New Roman" w:cs="Times New Roman"/>
          <w:sz w:val="24"/>
          <w:szCs w:val="24"/>
          <w:lang w:val="en-US"/>
        </w:rPr>
        <w:t>relationships. As company executives, for example, we have access to and</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can participate in board meetings, business deals and job interviews that</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are closed to other company employees, and thus are able to establish role</w:t>
      </w:r>
      <w:r w:rsidR="00515857" w:rsidRPr="00E81CEB">
        <w:rPr>
          <w:rFonts w:ascii="Times New Roman" w:hAnsi="Times New Roman" w:cs="Times New Roman"/>
          <w:color w:val="000000"/>
          <w:sz w:val="24"/>
          <w:szCs w:val="24"/>
          <w:lang w:val="en-US"/>
        </w:rPr>
        <w:t xml:space="preserve"> </w:t>
      </w:r>
      <w:r w:rsidRPr="00E81CEB">
        <w:rPr>
          <w:rFonts w:ascii="Times New Roman" w:hAnsi="Times New Roman" w:cs="Times New Roman"/>
          <w:color w:val="000000"/>
          <w:sz w:val="24"/>
          <w:szCs w:val="24"/>
          <w:lang w:val="en-US"/>
        </w:rPr>
        <w:t>relationships</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that are unique to these positions.</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Our various group memberships, along with the values, beliefs and</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attitudes as</w:t>
      </w:r>
      <w:r w:rsidR="00515857" w:rsidRPr="00E81CEB">
        <w:rPr>
          <w:rFonts w:ascii="Times New Roman" w:hAnsi="Times New Roman" w:cs="Times New Roman"/>
          <w:color w:val="000000"/>
          <w:sz w:val="24"/>
          <w:szCs w:val="24"/>
          <w:lang w:val="en-US"/>
        </w:rPr>
        <w:t>sociated with them, are signifi</w:t>
      </w:r>
      <w:r w:rsidRPr="00E81CEB">
        <w:rPr>
          <w:rFonts w:ascii="Times New Roman" w:hAnsi="Times New Roman" w:cs="Times New Roman"/>
          <w:color w:val="000000"/>
          <w:sz w:val="24"/>
          <w:szCs w:val="24"/>
          <w:lang w:val="en-US"/>
        </w:rPr>
        <w:t>cant to the development of our</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social identities in that they define in part the kinds of communicative</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 xml:space="preserve">activities and the particular linguistic resources for </w:t>
      </w:r>
      <w:proofErr w:type="spellStart"/>
      <w:r w:rsidRPr="00E81CEB">
        <w:rPr>
          <w:rFonts w:ascii="Times New Roman" w:hAnsi="Times New Roman" w:cs="Times New Roman"/>
          <w:color w:val="000000"/>
          <w:sz w:val="24"/>
          <w:szCs w:val="24"/>
          <w:lang w:val="en-US"/>
        </w:rPr>
        <w:t>realising</w:t>
      </w:r>
      <w:proofErr w:type="spellEnd"/>
      <w:r w:rsidRPr="00E81CEB">
        <w:rPr>
          <w:rFonts w:ascii="Times New Roman" w:hAnsi="Times New Roman" w:cs="Times New Roman"/>
          <w:color w:val="000000"/>
          <w:sz w:val="24"/>
          <w:szCs w:val="24"/>
          <w:lang w:val="en-US"/>
        </w:rPr>
        <w:t xml:space="preserve"> them to which</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we have access. That is to say, as with the linguistic resources we use in</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 xml:space="preserve">our activities, our various </w:t>
      </w:r>
      <w:r w:rsidRPr="00E81CEB">
        <w:rPr>
          <w:rFonts w:ascii="Times New Roman" w:hAnsi="Times New Roman" w:cs="Times New Roman"/>
          <w:b/>
          <w:bCs/>
          <w:color w:val="000000"/>
          <w:sz w:val="24"/>
          <w:szCs w:val="24"/>
          <w:lang w:val="en-US"/>
        </w:rPr>
        <w:t xml:space="preserve">social identities </w:t>
      </w:r>
      <w:r w:rsidRPr="00E81CEB">
        <w:rPr>
          <w:rFonts w:ascii="Times New Roman" w:hAnsi="Times New Roman" w:cs="Times New Roman"/>
          <w:color w:val="000000"/>
          <w:sz w:val="24"/>
          <w:szCs w:val="24"/>
          <w:lang w:val="en-US"/>
        </w:rPr>
        <w:t>are not simply labels that we</w:t>
      </w:r>
      <w:r w:rsidR="00515857" w:rsidRPr="00E81CEB">
        <w:rPr>
          <w:rFonts w:ascii="Times New Roman" w:hAnsi="Times New Roman" w:cs="Times New Roman"/>
          <w:sz w:val="24"/>
          <w:szCs w:val="24"/>
          <w:lang w:val="en-US"/>
        </w:rPr>
        <w:t xml:space="preserve"> </w:t>
      </w:r>
      <w:r w:rsidR="00515857" w:rsidRPr="00E81CEB">
        <w:rPr>
          <w:rFonts w:ascii="Times New Roman" w:hAnsi="Times New Roman" w:cs="Times New Roman"/>
          <w:color w:val="000000"/>
          <w:sz w:val="24"/>
          <w:szCs w:val="24"/>
          <w:lang w:val="en-US"/>
        </w:rPr>
        <w:t>fi</w:t>
      </w:r>
      <w:r w:rsidRPr="00E81CEB">
        <w:rPr>
          <w:rFonts w:ascii="Times New Roman" w:hAnsi="Times New Roman" w:cs="Times New Roman"/>
          <w:color w:val="000000"/>
          <w:sz w:val="24"/>
          <w:szCs w:val="24"/>
          <w:lang w:val="en-US"/>
        </w:rPr>
        <w:t>ll with our own intentions. Rather, they embody particular histories that</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have been developed over time by other group members enacting similar</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roles. In their histories of enactments, these identities become associated</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 xml:space="preserve">with particular sets of linguistic actions for </w:t>
      </w:r>
      <w:proofErr w:type="spellStart"/>
      <w:r w:rsidRPr="00E81CEB">
        <w:rPr>
          <w:rFonts w:ascii="Times New Roman" w:hAnsi="Times New Roman" w:cs="Times New Roman"/>
          <w:color w:val="000000"/>
          <w:sz w:val="24"/>
          <w:szCs w:val="24"/>
          <w:lang w:val="en-US"/>
        </w:rPr>
        <w:t>realising</w:t>
      </w:r>
      <w:proofErr w:type="spellEnd"/>
      <w:r w:rsidRPr="00E81CEB">
        <w:rPr>
          <w:rFonts w:ascii="Times New Roman" w:hAnsi="Times New Roman" w:cs="Times New Roman"/>
          <w:color w:val="000000"/>
          <w:sz w:val="24"/>
          <w:szCs w:val="24"/>
          <w:lang w:val="en-US"/>
        </w:rPr>
        <w:t xml:space="preserve"> the activities, and with</w:t>
      </w:r>
      <w:r w:rsidR="00515857"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attitudes and beliefs about them.</w:t>
      </w:r>
    </w:p>
    <w:p w:rsidR="00917E91" w:rsidRPr="00E81CEB" w:rsidRDefault="00515857" w:rsidP="00515857">
      <w:pPr>
        <w:rPr>
          <w:rFonts w:ascii="Times New Roman" w:hAnsi="Times New Roman" w:cs="Times New Roman"/>
          <w:sz w:val="24"/>
          <w:szCs w:val="24"/>
          <w:lang w:val="en-US"/>
        </w:rPr>
      </w:pPr>
      <w:r w:rsidRPr="00E81CEB">
        <w:rPr>
          <w:rFonts w:ascii="Times New Roman" w:hAnsi="Times New Roman" w:cs="Times New Roman"/>
          <w:sz w:val="24"/>
          <w:szCs w:val="24"/>
          <w:lang w:val="en-US"/>
        </w:rPr>
        <w:t>Social identity encompasses participant roles, positions, relationships, reputations, and other dimensions of social personae, which are conventionally linked to epistemic and aff</w:t>
      </w:r>
      <w:r w:rsidR="00E81CEB" w:rsidRPr="00E81CEB">
        <w:rPr>
          <w:rFonts w:ascii="Times New Roman" w:hAnsi="Times New Roman" w:cs="Times New Roman"/>
          <w:sz w:val="24"/>
          <w:szCs w:val="24"/>
          <w:lang w:val="en-US"/>
        </w:rPr>
        <w:t>ective stances. Ochs [1996: 424]</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The sociocultural activities constituting the public world of a white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male born into a working-class family in a rural area in northeastern</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United States, for example, will present different opportunities for group</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identification and language use from those constituting the community</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of a white male born into an affluent family residing in the same geographical</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region. Likewise, the kinds of identity enactments afforded to middle-class women in one region of the world, for example, China, will be quite different from those available to women of a similar socioeconomic class in other geographical regions of the world such as</w:t>
      </w:r>
      <w:r w:rsidR="00E81CEB" w:rsidRPr="00E81CEB">
        <w:rPr>
          <w:rFonts w:ascii="Times New Roman" w:hAnsi="Times New Roman" w:cs="Times New Roman"/>
          <w:sz w:val="24"/>
          <w:szCs w:val="24"/>
          <w:lang w:val="en-US"/>
        </w:rPr>
        <w:t xml:space="preserve"> Italy or Russia [Cameron, 2005]</w:t>
      </w:r>
      <w:r w:rsidRPr="00E81CEB">
        <w:rPr>
          <w:rFonts w:ascii="Times New Roman" w:hAnsi="Times New Roman" w:cs="Times New Roman"/>
          <w:sz w:val="24"/>
          <w:szCs w:val="24"/>
          <w:lang w:val="en-US"/>
        </w:rPr>
        <w:t>.</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The historically grounded, socially constituted knowledge, skills, beliefs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and attitudes comprising our various social identities – predisposing us to</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act, think and feel in particular ways and to perceive the involvement of</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others in certain ways – constitute what social theorist Pierre Bourdieu calls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our </w:t>
      </w:r>
      <w:r w:rsidRPr="00E81CEB">
        <w:rPr>
          <w:rFonts w:ascii="Times New Roman" w:hAnsi="Times New Roman" w:cs="Times New Roman"/>
          <w:b/>
          <w:bCs/>
          <w:sz w:val="24"/>
          <w:szCs w:val="24"/>
          <w:lang w:val="en-US"/>
        </w:rPr>
        <w:t xml:space="preserve">habitus </w:t>
      </w:r>
      <w:r w:rsidR="00E81CEB" w:rsidRPr="00E81CEB">
        <w:rPr>
          <w:rFonts w:ascii="Times New Roman" w:hAnsi="Times New Roman" w:cs="Times New Roman"/>
          <w:sz w:val="24"/>
          <w:szCs w:val="24"/>
          <w:lang w:val="en-US"/>
        </w:rPr>
        <w:t>[Bourdieu, 1977]</w:t>
      </w:r>
      <w:r w:rsidRPr="00E81CEB">
        <w:rPr>
          <w:rFonts w:ascii="Times New Roman" w:hAnsi="Times New Roman" w:cs="Times New Roman"/>
          <w:sz w:val="24"/>
          <w:szCs w:val="24"/>
          <w:lang w:val="en-US"/>
        </w:rPr>
        <w:t>. We approach our activities with the perceptions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and evaluations we have come to associate with both our ascribed and</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appropriated social identities and those of our interlocutors, and we use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them to make sense of each other’s involvement in our encounters. That</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is to say, when we come together in a communicative event we perceive</w:t>
      </w:r>
    </w:p>
    <w:p w:rsidR="00917E91" w:rsidRPr="00E81CEB" w:rsidRDefault="00515857" w:rsidP="00515857">
      <w:pPr>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ourselves and others in the manner in which we have been </w:t>
      </w:r>
      <w:proofErr w:type="spellStart"/>
      <w:r w:rsidRPr="00E81CEB">
        <w:rPr>
          <w:rFonts w:ascii="Times New Roman" w:hAnsi="Times New Roman" w:cs="Times New Roman"/>
          <w:sz w:val="24"/>
          <w:szCs w:val="24"/>
          <w:lang w:val="en-US"/>
        </w:rPr>
        <w:t>socialised</w:t>
      </w:r>
      <w:proofErr w:type="spellEnd"/>
      <w:r w:rsidRPr="00E81CEB">
        <w:rPr>
          <w:rFonts w:ascii="Times New Roman" w:hAnsi="Times New Roman" w:cs="Times New Roman"/>
          <w:sz w:val="24"/>
          <w:szCs w:val="24"/>
          <w:lang w:val="en-US"/>
        </w:rPr>
        <w:t xml:space="preserve">. We carry expectations, built up over time through </w:t>
      </w:r>
      <w:proofErr w:type="spellStart"/>
      <w:r w:rsidRPr="00E81CEB">
        <w:rPr>
          <w:rFonts w:ascii="Times New Roman" w:hAnsi="Times New Roman" w:cs="Times New Roman"/>
          <w:sz w:val="24"/>
          <w:szCs w:val="24"/>
          <w:lang w:val="en-US"/>
        </w:rPr>
        <w:t>socialisation</w:t>
      </w:r>
      <w:proofErr w:type="spellEnd"/>
      <w:r w:rsidRPr="00E81CEB">
        <w:rPr>
          <w:rFonts w:ascii="Times New Roman" w:hAnsi="Times New Roman" w:cs="Times New Roman"/>
          <w:sz w:val="24"/>
          <w:szCs w:val="24"/>
          <w:lang w:val="en-US"/>
        </w:rPr>
        <w:t xml:space="preserve"> into our own social groups, about what we can and cannot do as members of our various groups. We hold similar expectations about what others are likely to do and not do as members of their particular groups. The linguistic resources we use to communicate, and our interpretations of those used by others, are shaped by these mutually held perceptions. In short, who we are, who we think others are, and who others think we are, mediate in important ways our individual uses and evaluations of our linguistic actions in any communicative encounter.</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Even though we each have multiple, intersecting social identities, it is not</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the case that all of our identities are always relevant. As with the meanings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of our linguistic resources, their relevance is dynamic and responsive to</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contextual conditions. In other words, while we approach our communicative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lastRenderedPageBreak/>
        <w:t>encounters as constellations of various identities, the particular identity</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or set of </w:t>
      </w:r>
      <w:r w:rsidR="00077ECC" w:rsidRPr="00E81CEB">
        <w:rPr>
          <w:rFonts w:ascii="Times New Roman" w:hAnsi="Times New Roman" w:cs="Times New Roman"/>
          <w:sz w:val="24"/>
          <w:szCs w:val="24"/>
          <w:lang w:val="en-US"/>
        </w:rPr>
        <w:t>identities that becomes signifi</w:t>
      </w:r>
      <w:r w:rsidRPr="00E81CEB">
        <w:rPr>
          <w:rFonts w:ascii="Times New Roman" w:hAnsi="Times New Roman" w:cs="Times New Roman"/>
          <w:sz w:val="24"/>
          <w:szCs w:val="24"/>
          <w:lang w:val="en-US"/>
        </w:rPr>
        <w:t>cant depends on the activity itself,</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our goals, and the identities of the other participants. Let us assume, for</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example, that we are travelling abroad as tourists. In our interactions with</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others from different geographical regions it is likely that our national</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identity will be more relevant than, say, our gender or social class. Thus, we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are likely to interact with each other as, for example, Americans, Spaniards,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Australians or Italians. On the other hand, if we were to interact with these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same individuals in schooling events such as parent–teacher conferences,</w:t>
      </w:r>
    </w:p>
    <w:p w:rsidR="00515857" w:rsidRPr="00E81CEB" w:rsidRDefault="003A3450"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we are likely to fi</w:t>
      </w:r>
      <w:r w:rsidR="00515857" w:rsidRPr="00E81CEB">
        <w:rPr>
          <w:rFonts w:ascii="Times New Roman" w:hAnsi="Times New Roman" w:cs="Times New Roman"/>
          <w:sz w:val="24"/>
          <w:szCs w:val="24"/>
          <w:lang w:val="en-US"/>
        </w:rPr>
        <w:t>nd that certain social roles take on more relevance than</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our nationalities, and we will interact with each other as parents, teachers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or school administrators. Likewise, in workplace events, we are likely to</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orient to each other’s professional identity, and interact as, for example,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employers, colleagues or clients, rather than as parents and teachers, or</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Americans and Canadians.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i/>
          <w:iCs/>
          <w:sz w:val="24"/>
          <w:szCs w:val="24"/>
          <w:lang w:val="en-US"/>
        </w:rPr>
        <w:t xml:space="preserve">How </w:t>
      </w:r>
      <w:r w:rsidRPr="00E81CEB">
        <w:rPr>
          <w:rFonts w:ascii="Times New Roman" w:hAnsi="Times New Roman" w:cs="Times New Roman"/>
          <w:sz w:val="24"/>
          <w:szCs w:val="24"/>
          <w:lang w:val="en-US"/>
        </w:rPr>
        <w:t>we enact any particular identity is also responsive to contextual</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conditions. </w:t>
      </w:r>
      <w:proofErr w:type="spellStart"/>
      <w:r w:rsidRPr="00E81CEB">
        <w:rPr>
          <w:rFonts w:ascii="Times New Roman" w:hAnsi="Times New Roman" w:cs="Times New Roman"/>
          <w:sz w:val="24"/>
          <w:szCs w:val="24"/>
          <w:lang w:val="en-US"/>
        </w:rPr>
        <w:t>Philipsen’s</w:t>
      </w:r>
      <w:proofErr w:type="spellEnd"/>
      <w:r w:rsidRPr="00E81CEB">
        <w:rPr>
          <w:rFonts w:ascii="Times New Roman" w:hAnsi="Times New Roman" w:cs="Times New Roman"/>
          <w:sz w:val="24"/>
          <w:szCs w:val="24"/>
          <w:lang w:val="en-US"/>
        </w:rPr>
        <w:t xml:space="preserve"> (1992) study of the ways in which a group of men</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enacted their identities as ‘men’ in a town he called </w:t>
      </w:r>
      <w:proofErr w:type="spellStart"/>
      <w:r w:rsidRPr="00E81CEB">
        <w:rPr>
          <w:rFonts w:ascii="Times New Roman" w:hAnsi="Times New Roman" w:cs="Times New Roman"/>
          <w:sz w:val="24"/>
          <w:szCs w:val="24"/>
          <w:lang w:val="en-US"/>
        </w:rPr>
        <w:t>Teamsterville</w:t>
      </w:r>
      <w:proofErr w:type="spellEnd"/>
      <w:r w:rsidRPr="00E81CEB">
        <w:rPr>
          <w:rFonts w:ascii="Times New Roman" w:hAnsi="Times New Roman" w:cs="Times New Roman"/>
          <w:sz w:val="24"/>
          <w:szCs w:val="24"/>
          <w:lang w:val="en-US"/>
        </w:rPr>
        <w:t xml:space="preserve"> is a compelling</w:t>
      </w:r>
    </w:p>
    <w:p w:rsidR="00515857" w:rsidRPr="00E81CEB" w:rsidRDefault="003A3450"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illustration of the fl</w:t>
      </w:r>
      <w:r w:rsidR="00515857" w:rsidRPr="00E81CEB">
        <w:rPr>
          <w:rFonts w:ascii="Times New Roman" w:hAnsi="Times New Roman" w:cs="Times New Roman"/>
          <w:sz w:val="24"/>
          <w:szCs w:val="24"/>
          <w:lang w:val="en-US"/>
        </w:rPr>
        <w:t>uid, contextual nature of identity. According</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to </w:t>
      </w:r>
      <w:proofErr w:type="spellStart"/>
      <w:r w:rsidRPr="00E81CEB">
        <w:rPr>
          <w:rFonts w:ascii="Times New Roman" w:hAnsi="Times New Roman" w:cs="Times New Roman"/>
          <w:sz w:val="24"/>
          <w:szCs w:val="24"/>
          <w:lang w:val="en-US"/>
        </w:rPr>
        <w:t>Philipsen</w:t>
      </w:r>
      <w:proofErr w:type="spellEnd"/>
      <w:r w:rsidRPr="00E81CEB">
        <w:rPr>
          <w:rFonts w:ascii="Times New Roman" w:hAnsi="Times New Roman" w:cs="Times New Roman"/>
          <w:sz w:val="24"/>
          <w:szCs w:val="24"/>
          <w:lang w:val="en-US"/>
        </w:rPr>
        <w:t xml:space="preserve">, when the relationships between the men of </w:t>
      </w:r>
      <w:proofErr w:type="spellStart"/>
      <w:r w:rsidRPr="00E81CEB">
        <w:rPr>
          <w:rFonts w:ascii="Times New Roman" w:hAnsi="Times New Roman" w:cs="Times New Roman"/>
          <w:sz w:val="24"/>
          <w:szCs w:val="24"/>
          <w:lang w:val="en-US"/>
        </w:rPr>
        <w:t>Teamsterville</w:t>
      </w:r>
      <w:proofErr w:type="spellEnd"/>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were symmetrical in terms of age, ethnicity or occupational status, the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men considered it highly appropriate to engage in a good deal of talk</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with each other. However, when they considered the relationship to be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asymmetrical, that is, when the event included men of different ages, ethnic</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groups or occupations, little talk was expected. To do otherwise was considered</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inappropriate.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It is important to remember that our perceptions and evaluations of our</w:t>
      </w:r>
    </w:p>
    <w:p w:rsidR="00515857" w:rsidRPr="00E81CEB" w:rsidRDefault="00515857" w:rsidP="00E81CEB">
      <w:pPr>
        <w:rPr>
          <w:rFonts w:ascii="Times New Roman" w:hAnsi="Times New Roman" w:cs="Times New Roman"/>
          <w:sz w:val="24"/>
          <w:szCs w:val="24"/>
          <w:lang w:val="en-US"/>
        </w:rPr>
      </w:pPr>
      <w:r w:rsidRPr="00E81CEB">
        <w:rPr>
          <w:rFonts w:ascii="Times New Roman" w:hAnsi="Times New Roman" w:cs="Times New Roman"/>
          <w:sz w:val="24"/>
          <w:szCs w:val="24"/>
          <w:lang w:val="en-US"/>
        </w:rPr>
        <w:t>own and each other’s identities are tied to the groups and communities of</w:t>
      </w:r>
      <w:r w:rsidR="00E81CEB" w:rsidRPr="00E81CEB">
        <w:rPr>
          <w:rFonts w:ascii="Times New Roman" w:hAnsi="Times New Roman" w:cs="Times New Roman"/>
          <w:sz w:val="24"/>
          <w:szCs w:val="24"/>
          <w:lang w:val="en-US"/>
        </w:rPr>
        <w:t xml:space="preserve"> </w:t>
      </w:r>
      <w:r w:rsidRPr="00E81CEB">
        <w:rPr>
          <w:rFonts w:ascii="Times New Roman" w:hAnsi="Times New Roman" w:cs="Times New Roman"/>
          <w:color w:val="000000"/>
          <w:sz w:val="24"/>
          <w:szCs w:val="24"/>
          <w:lang w:val="en-US"/>
        </w:rPr>
        <w:t>which we are members. Expectations for what we, in our role as parent, can</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say to a child, for example, are shaped by what our social groups consider</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acceptable and appropriate parental actions. Some groups, for example, do</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not consider it appropriate for a parent to tell a child how to do something.</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Instead, the child is expected to observe an</w:t>
      </w:r>
      <w:r w:rsidR="00E81CEB" w:rsidRPr="00E81CEB">
        <w:rPr>
          <w:rFonts w:ascii="Times New Roman" w:hAnsi="Times New Roman" w:cs="Times New Roman"/>
          <w:color w:val="000000"/>
          <w:sz w:val="24"/>
          <w:szCs w:val="24"/>
          <w:lang w:val="en-US"/>
        </w:rPr>
        <w:t>d then take action [Heath, 1983]</w:t>
      </w:r>
      <w:r w:rsidRPr="00E81CEB">
        <w:rPr>
          <w:rFonts w:ascii="Times New Roman" w:hAnsi="Times New Roman" w:cs="Times New Roman"/>
          <w:color w:val="000000"/>
          <w:sz w:val="24"/>
          <w:szCs w:val="24"/>
          <w:lang w:val="en-US"/>
        </w:rPr>
        <w:t>.</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Other groups consider it important to discuss the task with the child before</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 xml:space="preserve">the </w:t>
      </w:r>
      <w:r w:rsidR="00E81CEB" w:rsidRPr="00E81CEB">
        <w:rPr>
          <w:rFonts w:ascii="Times New Roman" w:hAnsi="Times New Roman" w:cs="Times New Roman"/>
          <w:color w:val="000000"/>
          <w:sz w:val="24"/>
          <w:szCs w:val="24"/>
          <w:lang w:val="en-US"/>
        </w:rPr>
        <w:t>child is allowed to attempt it [</w:t>
      </w:r>
      <w:r w:rsidRPr="00E81CEB">
        <w:rPr>
          <w:rFonts w:ascii="Times New Roman" w:hAnsi="Times New Roman" w:cs="Times New Roman"/>
          <w:color w:val="000000"/>
          <w:sz w:val="24"/>
          <w:szCs w:val="24"/>
          <w:lang w:val="en-US"/>
        </w:rPr>
        <w:t xml:space="preserve">Harkness </w:t>
      </w:r>
      <w:r w:rsidRPr="00E81CEB">
        <w:rPr>
          <w:rFonts w:ascii="Times New Roman" w:hAnsi="Times New Roman" w:cs="Times New Roman"/>
          <w:i/>
          <w:iCs/>
          <w:color w:val="000000"/>
          <w:sz w:val="24"/>
          <w:szCs w:val="24"/>
          <w:lang w:val="en-US"/>
        </w:rPr>
        <w:t>et al</w:t>
      </w:r>
      <w:r w:rsidR="00E81CEB" w:rsidRPr="00E81CEB">
        <w:rPr>
          <w:rFonts w:ascii="Times New Roman" w:hAnsi="Times New Roman" w:cs="Times New Roman"/>
          <w:color w:val="000000"/>
          <w:sz w:val="24"/>
          <w:szCs w:val="24"/>
          <w:lang w:val="en-US"/>
        </w:rPr>
        <w:t>., 1992]</w:t>
      </w:r>
      <w:r w:rsidRPr="00E81CEB">
        <w:rPr>
          <w:rFonts w:ascii="Times New Roman" w:hAnsi="Times New Roman" w:cs="Times New Roman"/>
          <w:color w:val="000000"/>
          <w:sz w:val="24"/>
          <w:szCs w:val="24"/>
          <w:lang w:val="en-US"/>
        </w:rPr>
        <w:t>. Our linguistic</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resources then can perform an action in a communicative event only to the</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extent to which their expected meanings are shared among the participants.</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Given the diversity of group memberships we hold, we can expect our</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linguistic actions and the values attached to them to be equally varied.</w:t>
      </w:r>
    </w:p>
    <w:p w:rsidR="00515857" w:rsidRPr="00E81CEB" w:rsidRDefault="00515857" w:rsidP="00515857">
      <w:pPr>
        <w:autoSpaceDE w:val="0"/>
        <w:autoSpaceDN w:val="0"/>
        <w:adjustRightInd w:val="0"/>
        <w:spacing w:after="0" w:line="240" w:lineRule="auto"/>
        <w:rPr>
          <w:rFonts w:ascii="Times New Roman" w:hAnsi="Times New Roman" w:cs="Times New Roman"/>
          <w:color w:val="000000"/>
          <w:sz w:val="24"/>
          <w:szCs w:val="24"/>
          <w:lang w:val="en-US"/>
        </w:rPr>
      </w:pP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As w</w:t>
      </w:r>
      <w:r w:rsidR="00966C72">
        <w:rPr>
          <w:rFonts w:ascii="Times New Roman" w:hAnsi="Times New Roman" w:cs="Times New Roman"/>
          <w:sz w:val="24"/>
          <w:szCs w:val="24"/>
          <w:lang w:val="en-US"/>
        </w:rPr>
        <w:t>e have discussed in this article</w:t>
      </w:r>
      <w:r w:rsidRPr="00E81CEB">
        <w:rPr>
          <w:rFonts w:ascii="Times New Roman" w:hAnsi="Times New Roman" w:cs="Times New Roman"/>
          <w:sz w:val="24"/>
          <w:szCs w:val="24"/>
          <w:lang w:val="en-US"/>
        </w:rPr>
        <w:t>, a sociocultural perspective on identity</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and language use is based on several key premises. One of the more</w:t>
      </w:r>
    </w:p>
    <w:p w:rsidR="00515857" w:rsidRPr="00E81CEB" w:rsidRDefault="00767816"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signif</w:t>
      </w:r>
      <w:r w:rsidR="00515857" w:rsidRPr="00E81CEB">
        <w:rPr>
          <w:rFonts w:ascii="Times New Roman" w:hAnsi="Times New Roman" w:cs="Times New Roman"/>
          <w:sz w:val="24"/>
          <w:szCs w:val="24"/>
          <w:lang w:val="en-US"/>
        </w:rPr>
        <w:t>cant premises replaces the traditional understanding of language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users as unitary, unique and internally motivated individuals with a view of</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language users as social actors whose identities are multiple, varied and</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emergent from their everyday lived experiences. Through involvement in</w:t>
      </w:r>
    </w:p>
    <w:p w:rsidR="00515857" w:rsidRPr="00E81CEB" w:rsidRDefault="00767816"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their </w:t>
      </w:r>
      <w:proofErr w:type="spellStart"/>
      <w:r w:rsidRPr="00E81CEB">
        <w:rPr>
          <w:rFonts w:ascii="Times New Roman" w:hAnsi="Times New Roman" w:cs="Times New Roman"/>
          <w:sz w:val="24"/>
          <w:szCs w:val="24"/>
          <w:lang w:val="en-US"/>
        </w:rPr>
        <w:t>socioculturally</w:t>
      </w:r>
      <w:proofErr w:type="spellEnd"/>
      <w:r w:rsidRPr="00E81CEB">
        <w:rPr>
          <w:rFonts w:ascii="Times New Roman" w:hAnsi="Times New Roman" w:cs="Times New Roman"/>
          <w:sz w:val="24"/>
          <w:szCs w:val="24"/>
          <w:lang w:val="en-US"/>
        </w:rPr>
        <w:t xml:space="preserve"> signifi</w:t>
      </w:r>
      <w:r w:rsidR="00515857" w:rsidRPr="00E81CEB">
        <w:rPr>
          <w:rFonts w:ascii="Times New Roman" w:hAnsi="Times New Roman" w:cs="Times New Roman"/>
          <w:sz w:val="24"/>
          <w:szCs w:val="24"/>
          <w:lang w:val="en-US"/>
        </w:rPr>
        <w:t>cant activities, individuals take on or inhabit</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particular social identities, and use their understandings of their social roles</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and relationships to others to mediate their involvement and the involvement</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of others in their practices. These identities are not stable or held</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constant across contexts, but rather are emergent, locally situated and at the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same time historically constituted, and thus are ‘precarious, contradictory</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lastRenderedPageBreak/>
        <w:t>and in process, constantly being reconstituted in discourse each time we</w:t>
      </w:r>
    </w:p>
    <w:p w:rsidR="00515857" w:rsidRPr="00E81CEB" w:rsidRDefault="00515857" w:rsidP="00515857">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th</w:t>
      </w:r>
      <w:r w:rsidR="00E81CEB" w:rsidRPr="00E81CEB">
        <w:rPr>
          <w:rFonts w:ascii="Times New Roman" w:hAnsi="Times New Roman" w:cs="Times New Roman"/>
          <w:sz w:val="24"/>
          <w:szCs w:val="24"/>
          <w:lang w:val="en-US"/>
        </w:rPr>
        <w:t>ink or speak’ [Weedon, 1997: 32]</w:t>
      </w:r>
      <w:r w:rsidRPr="00E81CEB">
        <w:rPr>
          <w:rFonts w:ascii="Times New Roman" w:hAnsi="Times New Roman" w:cs="Times New Roman"/>
          <w:sz w:val="24"/>
          <w:szCs w:val="24"/>
          <w:lang w:val="en-US"/>
        </w:rPr>
        <w:t>.</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In the contexts of our experience we use language not as solitary, isolated</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individuals giving voice to personal intentions. Rather, we ‘take up a position</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in a social field in which all positions are moving and defined relative to</w:t>
      </w:r>
    </w:p>
    <w:p w:rsidR="00767816" w:rsidRPr="00E81CEB" w:rsidRDefault="00E81CEB"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one another’ [Hanks, 1996: 201]</w:t>
      </w:r>
      <w:r w:rsidR="00767816" w:rsidRPr="00E81CEB">
        <w:rPr>
          <w:rFonts w:ascii="Times New Roman" w:hAnsi="Times New Roman" w:cs="Times New Roman"/>
          <w:color w:val="000000"/>
          <w:sz w:val="24"/>
          <w:szCs w:val="24"/>
          <w:lang w:val="en-US"/>
        </w:rPr>
        <w:t>. Social action becomes a site of dialogue,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in some cases of consensus, in others of struggle where, in choosing among</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the various linguistic resources available (and not so available) to us in our</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 xml:space="preserve">roles, we attempt to </w:t>
      </w:r>
      <w:proofErr w:type="spellStart"/>
      <w:r w:rsidRPr="00E81CEB">
        <w:rPr>
          <w:rFonts w:ascii="Times New Roman" w:hAnsi="Times New Roman" w:cs="Times New Roman"/>
          <w:color w:val="000000"/>
          <w:sz w:val="24"/>
          <w:szCs w:val="24"/>
          <w:lang w:val="en-US"/>
        </w:rPr>
        <w:t>mould</w:t>
      </w:r>
      <w:proofErr w:type="spellEnd"/>
      <w:r w:rsidRPr="00E81CEB">
        <w:rPr>
          <w:rFonts w:ascii="Times New Roman" w:hAnsi="Times New Roman" w:cs="Times New Roman"/>
          <w:color w:val="000000"/>
          <w:sz w:val="24"/>
          <w:szCs w:val="24"/>
          <w:lang w:val="en-US"/>
        </w:rPr>
        <w:t xml:space="preserve"> them for our own purposes, and thereby become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authors of those moments.</w:t>
      </w:r>
    </w:p>
    <w:p w:rsidR="00767816" w:rsidRPr="00E81CEB" w:rsidRDefault="00E81CEB"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Finally, this view recogniz</w:t>
      </w:r>
      <w:r w:rsidR="00767816" w:rsidRPr="00E81CEB">
        <w:rPr>
          <w:rFonts w:ascii="Times New Roman" w:hAnsi="Times New Roman" w:cs="Times New Roman"/>
          <w:color w:val="000000"/>
          <w:sz w:val="24"/>
          <w:szCs w:val="24"/>
          <w:lang w:val="en-US"/>
        </w:rPr>
        <w:t>es that culture does not exist apart from language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or apart from us, as language users. It</w:t>
      </w:r>
      <w:r w:rsidR="00E81CEB" w:rsidRPr="00E81CEB">
        <w:rPr>
          <w:rFonts w:ascii="Times New Roman" w:hAnsi="Times New Roman" w:cs="Times New Roman"/>
          <w:color w:val="000000"/>
          <w:sz w:val="24"/>
          <w:szCs w:val="24"/>
          <w:lang w:val="en-US"/>
        </w:rPr>
        <w:t xml:space="preserve"> sees culture, instead, as refl</w:t>
      </w:r>
      <w:r w:rsidRPr="00E81CEB">
        <w:rPr>
          <w:rFonts w:ascii="Times New Roman" w:hAnsi="Times New Roman" w:cs="Times New Roman"/>
          <w:color w:val="000000"/>
          <w:sz w:val="24"/>
          <w:szCs w:val="24"/>
          <w:lang w:val="en-US"/>
        </w:rPr>
        <w:t>exive,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made and remade in our language games, our lived experiences, and ‘exist[</w:t>
      </w:r>
      <w:proofErr w:type="spellStart"/>
      <w:r w:rsidRPr="00E81CEB">
        <w:rPr>
          <w:rFonts w:ascii="Times New Roman" w:hAnsi="Times New Roman" w:cs="Times New Roman"/>
          <w:color w:val="000000"/>
          <w:sz w:val="24"/>
          <w:szCs w:val="24"/>
          <w:lang w:val="en-US"/>
        </w:rPr>
        <w:t>ing</w:t>
      </w:r>
      <w:proofErr w:type="spellEnd"/>
      <w:r w:rsidRPr="00E81CEB">
        <w:rPr>
          <w:rFonts w:ascii="Times New Roman" w:hAnsi="Times New Roman" w:cs="Times New Roman"/>
          <w:color w:val="000000"/>
          <w:sz w:val="24"/>
          <w:szCs w:val="24"/>
          <w:lang w:val="en-US"/>
        </w:rPr>
        <w:t>]</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through routinized action that includes the material (and physical) conditions</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as well as the social actors’ experience in using their bodies while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moving through a fam</w:t>
      </w:r>
      <w:r w:rsidR="00E81CEB" w:rsidRPr="00E81CEB">
        <w:rPr>
          <w:rFonts w:ascii="Times New Roman" w:hAnsi="Times New Roman" w:cs="Times New Roman"/>
          <w:color w:val="000000"/>
          <w:sz w:val="24"/>
          <w:szCs w:val="24"/>
          <w:lang w:val="en-US"/>
        </w:rPr>
        <w:t>iliar space’ [</w:t>
      </w:r>
      <w:proofErr w:type="spellStart"/>
      <w:r w:rsidR="00E81CEB" w:rsidRPr="00E81CEB">
        <w:rPr>
          <w:rFonts w:ascii="Times New Roman" w:hAnsi="Times New Roman" w:cs="Times New Roman"/>
          <w:color w:val="000000"/>
          <w:sz w:val="24"/>
          <w:szCs w:val="24"/>
          <w:lang w:val="en-US"/>
        </w:rPr>
        <w:t>Duranti</w:t>
      </w:r>
      <w:proofErr w:type="spellEnd"/>
      <w:r w:rsidR="00E81CEB" w:rsidRPr="00E81CEB">
        <w:rPr>
          <w:rFonts w:ascii="Times New Roman" w:hAnsi="Times New Roman" w:cs="Times New Roman"/>
          <w:color w:val="000000"/>
          <w:sz w:val="24"/>
          <w:szCs w:val="24"/>
          <w:lang w:val="en-US"/>
        </w:rPr>
        <w:t>, 1997: 45]</w:t>
      </w:r>
      <w:r w:rsidRPr="00E81CEB">
        <w:rPr>
          <w:rFonts w:ascii="Times New Roman" w:hAnsi="Times New Roman" w:cs="Times New Roman"/>
          <w:color w:val="000000"/>
          <w:sz w:val="24"/>
          <w:szCs w:val="24"/>
          <w:lang w:val="en-US"/>
        </w:rPr>
        <w:t>. On this view, no use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of language, no individual language user, is considered to be ‘culture-free’.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Rather, in our every communicative encounter we are always at the same</w:t>
      </w:r>
    </w:p>
    <w:p w:rsidR="00767816" w:rsidRPr="00E81CEB" w:rsidRDefault="00767816" w:rsidP="00767816">
      <w:pPr>
        <w:autoSpaceDE w:val="0"/>
        <w:autoSpaceDN w:val="0"/>
        <w:adjustRightInd w:val="0"/>
        <w:spacing w:after="0" w:line="240" w:lineRule="auto"/>
        <w:rPr>
          <w:rFonts w:ascii="Times New Roman" w:hAnsi="Times New Roman" w:cs="Times New Roman"/>
          <w:color w:val="000000"/>
          <w:sz w:val="24"/>
          <w:szCs w:val="24"/>
          <w:lang w:val="en-US"/>
        </w:rPr>
      </w:pPr>
      <w:r w:rsidRPr="00E81CEB">
        <w:rPr>
          <w:rFonts w:ascii="Times New Roman" w:hAnsi="Times New Roman" w:cs="Times New Roman"/>
          <w:color w:val="000000"/>
          <w:sz w:val="24"/>
          <w:szCs w:val="24"/>
          <w:lang w:val="en-US"/>
        </w:rPr>
        <w:t>time carriers and agents of culture.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On the dialogic relationship between language, culture and identity.</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 this view as well, while language is a socio-historical product, language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is also an instrument for forming and transforming social order. Interlocutors</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actively use language as </w:t>
      </w:r>
      <w:r w:rsidR="00E81CEB" w:rsidRPr="00E81CEB">
        <w:rPr>
          <w:rFonts w:ascii="Times New Roman" w:hAnsi="Times New Roman" w:cs="Times New Roman"/>
          <w:sz w:val="24"/>
          <w:szCs w:val="24"/>
          <w:lang w:val="en-US"/>
        </w:rPr>
        <w:t>a semiotic tool [Vygotsky, 1978]</w:t>
      </w:r>
      <w:r w:rsidRPr="00E81CEB">
        <w:rPr>
          <w:rFonts w:ascii="Times New Roman" w:hAnsi="Times New Roman" w:cs="Times New Roman"/>
          <w:sz w:val="24"/>
          <w:szCs w:val="24"/>
          <w:lang w:val="en-US"/>
        </w:rPr>
        <w:t xml:space="preserve"> to either reproduce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social forms and meanings or produce novel ones. In reproducing historically</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accomplished structures, interlocutors may use conventional forms in conventional</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ways to constitute the local social situation. For example, they may</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use a conventional form in a conventional way to call into play a particular</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gender identity. In other cases, interlocutors may bring novel forms to this end</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or use existing forms in innovative ways. In both cases, interlocutors wield</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language to (re)constitute their interlocutory environment. Every social interaction</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 this sense has the potential for both cultural persistence and change,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and past and future are manifest in the interac</w:t>
      </w:r>
      <w:r w:rsidR="00E81CEB" w:rsidRPr="00E81CEB">
        <w:rPr>
          <w:rFonts w:ascii="Times New Roman" w:hAnsi="Times New Roman" w:cs="Times New Roman"/>
          <w:sz w:val="24"/>
          <w:szCs w:val="24"/>
          <w:lang w:val="en-US"/>
        </w:rPr>
        <w:t>tional present. Ochs [1996: 416]</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Such a view of language, culture and identity leads to concerns with</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articulating ‘the relationship between the structures of society and culture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on the one hand and the nature</w:t>
      </w:r>
      <w:r w:rsidR="00E81CEB" w:rsidRPr="00E81CEB">
        <w:rPr>
          <w:rFonts w:ascii="Times New Roman" w:hAnsi="Times New Roman" w:cs="Times New Roman"/>
          <w:sz w:val="24"/>
          <w:szCs w:val="24"/>
          <w:lang w:val="en-US"/>
        </w:rPr>
        <w:t xml:space="preserve"> of human action on the other’ [</w:t>
      </w:r>
      <w:r w:rsidRPr="00E81CEB">
        <w:rPr>
          <w:rFonts w:ascii="Times New Roman" w:hAnsi="Times New Roman" w:cs="Times New Roman"/>
          <w:sz w:val="24"/>
          <w:szCs w:val="24"/>
          <w:lang w:val="en-US"/>
        </w:rPr>
        <w:t>Ortner,</w:t>
      </w:r>
    </w:p>
    <w:p w:rsidR="00767816" w:rsidRPr="00E81CEB" w:rsidRDefault="00E81CEB"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1989: 11]</w:t>
      </w:r>
      <w:r w:rsidR="00767816" w:rsidRPr="00E81CEB">
        <w:rPr>
          <w:rFonts w:ascii="Times New Roman" w:hAnsi="Times New Roman" w:cs="Times New Roman"/>
          <w:sz w:val="24"/>
          <w:szCs w:val="24"/>
          <w:lang w:val="en-US"/>
        </w:rPr>
        <w:t>; a central focus o</w:t>
      </w:r>
      <w:r w:rsidRPr="00E81CEB">
        <w:rPr>
          <w:rFonts w:ascii="Times New Roman" w:hAnsi="Times New Roman" w:cs="Times New Roman"/>
          <w:sz w:val="24"/>
          <w:szCs w:val="24"/>
          <w:lang w:val="en-US"/>
        </w:rPr>
        <w:t>f research becomes the identifi</w:t>
      </w:r>
      <w:r w:rsidR="00767816" w:rsidRPr="00E81CEB">
        <w:rPr>
          <w:rFonts w:ascii="Times New Roman" w:hAnsi="Times New Roman" w:cs="Times New Roman"/>
          <w:sz w:val="24"/>
          <w:szCs w:val="24"/>
          <w:lang w:val="en-US"/>
        </w:rPr>
        <w:t>cation of ways we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as individuals use the cues available to us in our communicative encounters</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in the (re)constitution of our social identities and those of others.</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p>
    <w:p w:rsidR="00767816" w:rsidRPr="00E81CEB" w:rsidRDefault="00966C72" w:rsidP="0076781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Literature: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1. Block, D. (2007) </w:t>
      </w:r>
      <w:r w:rsidRPr="00E81CEB">
        <w:rPr>
          <w:rFonts w:ascii="Times New Roman" w:hAnsi="Times New Roman" w:cs="Times New Roman"/>
          <w:i/>
          <w:iCs/>
          <w:sz w:val="24"/>
          <w:szCs w:val="24"/>
          <w:lang w:val="en-US"/>
        </w:rPr>
        <w:t>Second Language Identities</w:t>
      </w:r>
      <w:r w:rsidRPr="00E81CEB">
        <w:rPr>
          <w:rFonts w:ascii="Times New Roman" w:hAnsi="Times New Roman" w:cs="Times New Roman"/>
          <w:sz w:val="24"/>
          <w:szCs w:val="24"/>
          <w:lang w:val="en-US"/>
        </w:rPr>
        <w:t>, London: Continuum. Drawing on a wide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lastRenderedPageBreak/>
        <w:t>range of social theory, the author provides a comprehensive, insightful overview of</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research on second language identities in three learning contexts: adult migration,</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foreign-language classrooms and study-abroad </w:t>
      </w:r>
      <w:proofErr w:type="spellStart"/>
      <w:r w:rsidRPr="00E81CEB">
        <w:rPr>
          <w:rFonts w:ascii="Times New Roman" w:hAnsi="Times New Roman" w:cs="Times New Roman"/>
          <w:sz w:val="24"/>
          <w:szCs w:val="24"/>
          <w:lang w:val="en-US"/>
        </w:rPr>
        <w:t>programmes</w:t>
      </w:r>
      <w:proofErr w:type="spellEnd"/>
      <w:r w:rsidRPr="00E81CEB">
        <w:rPr>
          <w:rFonts w:ascii="Times New Roman" w:hAnsi="Times New Roman" w:cs="Times New Roman"/>
          <w:sz w:val="24"/>
          <w:szCs w:val="24"/>
          <w:lang w:val="en-US"/>
        </w:rPr>
        <w:t>.</w:t>
      </w:r>
    </w:p>
    <w:p w:rsidR="00767816" w:rsidRPr="00E81CEB" w:rsidRDefault="00767816" w:rsidP="00767816">
      <w:pPr>
        <w:autoSpaceDE w:val="0"/>
        <w:autoSpaceDN w:val="0"/>
        <w:adjustRightInd w:val="0"/>
        <w:spacing w:after="0" w:line="240" w:lineRule="auto"/>
        <w:rPr>
          <w:rFonts w:ascii="Times New Roman" w:hAnsi="Times New Roman" w:cs="Times New Roman"/>
          <w:i/>
          <w:iCs/>
          <w:sz w:val="24"/>
          <w:szCs w:val="24"/>
          <w:lang w:val="en-US"/>
        </w:rPr>
      </w:pPr>
      <w:r w:rsidRPr="00E81CEB">
        <w:rPr>
          <w:rFonts w:ascii="Times New Roman" w:hAnsi="Times New Roman" w:cs="Times New Roman"/>
          <w:sz w:val="24"/>
          <w:szCs w:val="24"/>
          <w:lang w:val="en-US"/>
        </w:rPr>
        <w:t xml:space="preserve">2. </w:t>
      </w:r>
      <w:proofErr w:type="spellStart"/>
      <w:r w:rsidRPr="00E81CEB">
        <w:rPr>
          <w:rFonts w:ascii="Times New Roman" w:hAnsi="Times New Roman" w:cs="Times New Roman"/>
          <w:sz w:val="24"/>
          <w:szCs w:val="24"/>
          <w:lang w:val="en-US"/>
        </w:rPr>
        <w:t>Buhrig</w:t>
      </w:r>
      <w:proofErr w:type="spellEnd"/>
      <w:r w:rsidRPr="00E81CEB">
        <w:rPr>
          <w:rFonts w:ascii="Times New Roman" w:hAnsi="Times New Roman" w:cs="Times New Roman"/>
          <w:sz w:val="24"/>
          <w:szCs w:val="24"/>
          <w:lang w:val="en-US"/>
        </w:rPr>
        <w:t xml:space="preserve">, K. and </w:t>
      </w:r>
      <w:proofErr w:type="spellStart"/>
      <w:r w:rsidRPr="00E81CEB">
        <w:rPr>
          <w:rFonts w:ascii="Times New Roman" w:hAnsi="Times New Roman" w:cs="Times New Roman"/>
          <w:sz w:val="24"/>
          <w:szCs w:val="24"/>
          <w:lang w:val="en-US"/>
        </w:rPr>
        <w:t>Thije</w:t>
      </w:r>
      <w:proofErr w:type="spellEnd"/>
      <w:r w:rsidRPr="00E81CEB">
        <w:rPr>
          <w:rFonts w:ascii="Times New Roman" w:hAnsi="Times New Roman" w:cs="Times New Roman"/>
          <w:sz w:val="24"/>
          <w:szCs w:val="24"/>
          <w:lang w:val="en-US"/>
        </w:rPr>
        <w:t xml:space="preserve">, J. (2006) </w:t>
      </w:r>
      <w:r w:rsidRPr="00E81CEB">
        <w:rPr>
          <w:rFonts w:ascii="Times New Roman" w:hAnsi="Times New Roman" w:cs="Times New Roman"/>
          <w:i/>
          <w:iCs/>
          <w:sz w:val="24"/>
          <w:szCs w:val="24"/>
          <w:lang w:val="en-US"/>
        </w:rPr>
        <w:t>Beyond Misunderstanding: Linguistic Analyses of Intercultural Communication</w:t>
      </w:r>
      <w:r w:rsidRPr="00E81CEB">
        <w:rPr>
          <w:rFonts w:ascii="Times New Roman" w:hAnsi="Times New Roman" w:cs="Times New Roman"/>
          <w:sz w:val="24"/>
          <w:szCs w:val="24"/>
          <w:lang w:val="en-US"/>
        </w:rPr>
        <w:t>, Amsterdam: John Benjamins. The twelve chapters in</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this volume examine intercultural communication in a variety of settings and from</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a variety of theoretical frameworks to demonstrate how individuals draw on a range</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of linguistic resources to construct mutual understandings in their interactions.</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3. De Fina, A., </w:t>
      </w:r>
      <w:proofErr w:type="spellStart"/>
      <w:r w:rsidRPr="00E81CEB">
        <w:rPr>
          <w:rFonts w:ascii="Times New Roman" w:hAnsi="Times New Roman" w:cs="Times New Roman"/>
          <w:sz w:val="24"/>
          <w:szCs w:val="24"/>
          <w:lang w:val="en-US"/>
        </w:rPr>
        <w:t>Schiffrin</w:t>
      </w:r>
      <w:proofErr w:type="spellEnd"/>
      <w:r w:rsidRPr="00E81CEB">
        <w:rPr>
          <w:rFonts w:ascii="Times New Roman" w:hAnsi="Times New Roman" w:cs="Times New Roman"/>
          <w:sz w:val="24"/>
          <w:szCs w:val="24"/>
          <w:lang w:val="en-US"/>
        </w:rPr>
        <w:t>, D. and Bamberg, M. (</w:t>
      </w:r>
      <w:proofErr w:type="spellStart"/>
      <w:r w:rsidRPr="00E81CEB">
        <w:rPr>
          <w:rFonts w:ascii="Times New Roman" w:hAnsi="Times New Roman" w:cs="Times New Roman"/>
          <w:sz w:val="24"/>
          <w:szCs w:val="24"/>
          <w:lang w:val="en-US"/>
        </w:rPr>
        <w:t>eds</w:t>
      </w:r>
      <w:proofErr w:type="spellEnd"/>
      <w:r w:rsidRPr="00E81CEB">
        <w:rPr>
          <w:rFonts w:ascii="Times New Roman" w:hAnsi="Times New Roman" w:cs="Times New Roman"/>
          <w:sz w:val="24"/>
          <w:szCs w:val="24"/>
          <w:lang w:val="en-US"/>
        </w:rPr>
        <w:t xml:space="preserve">) (2006) </w:t>
      </w:r>
      <w:r w:rsidRPr="00E81CEB">
        <w:rPr>
          <w:rFonts w:ascii="Times New Roman" w:hAnsi="Times New Roman" w:cs="Times New Roman"/>
          <w:i/>
          <w:iCs/>
          <w:sz w:val="24"/>
          <w:szCs w:val="24"/>
          <w:lang w:val="en-US"/>
        </w:rPr>
        <w:t>Discourse and Identity</w:t>
      </w:r>
      <w:r w:rsidRPr="00E81CEB">
        <w:rPr>
          <w:rFonts w:ascii="Times New Roman" w:hAnsi="Times New Roman" w:cs="Times New Roman"/>
          <w:sz w:val="24"/>
          <w:szCs w:val="24"/>
          <w:lang w:val="en-US"/>
        </w:rPr>
        <w:t>,</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Cambridge: Cambridge University Press. The studies in this volume explore the</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dynamic relationship between identity and social context. Using a variety of methods</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to investigate numerous settings including the workplace, medical interviews</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and education, across different communities, the studies demonstrate in revealing</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ways how our social practices help to shape our identities.</w:t>
      </w:r>
    </w:p>
    <w:p w:rsidR="00767816" w:rsidRPr="00E81CEB" w:rsidRDefault="00767816" w:rsidP="00767816">
      <w:pPr>
        <w:autoSpaceDE w:val="0"/>
        <w:autoSpaceDN w:val="0"/>
        <w:adjustRightInd w:val="0"/>
        <w:spacing w:after="0" w:line="240" w:lineRule="auto"/>
        <w:rPr>
          <w:rFonts w:ascii="Times New Roman" w:hAnsi="Times New Roman" w:cs="Times New Roman"/>
          <w:i/>
          <w:iCs/>
          <w:sz w:val="24"/>
          <w:szCs w:val="24"/>
          <w:lang w:val="en-US"/>
        </w:rPr>
      </w:pPr>
      <w:r w:rsidRPr="00E81CEB">
        <w:rPr>
          <w:rFonts w:ascii="Times New Roman" w:hAnsi="Times New Roman" w:cs="Times New Roman"/>
          <w:sz w:val="24"/>
          <w:szCs w:val="24"/>
          <w:lang w:val="en-US"/>
        </w:rPr>
        <w:t xml:space="preserve">4. Hall, C., </w:t>
      </w:r>
      <w:proofErr w:type="spellStart"/>
      <w:r w:rsidRPr="00E81CEB">
        <w:rPr>
          <w:rFonts w:ascii="Times New Roman" w:hAnsi="Times New Roman" w:cs="Times New Roman"/>
          <w:sz w:val="24"/>
          <w:szCs w:val="24"/>
          <w:lang w:val="en-US"/>
        </w:rPr>
        <w:t>Slembrouck</w:t>
      </w:r>
      <w:proofErr w:type="spellEnd"/>
      <w:r w:rsidRPr="00E81CEB">
        <w:rPr>
          <w:rFonts w:ascii="Times New Roman" w:hAnsi="Times New Roman" w:cs="Times New Roman"/>
          <w:sz w:val="24"/>
          <w:szCs w:val="24"/>
          <w:lang w:val="en-US"/>
        </w:rPr>
        <w:t xml:space="preserve">, S. and Sarangi, S. (2006) </w:t>
      </w:r>
      <w:r w:rsidRPr="00E81CEB">
        <w:rPr>
          <w:rFonts w:ascii="Times New Roman" w:hAnsi="Times New Roman" w:cs="Times New Roman"/>
          <w:i/>
          <w:iCs/>
          <w:sz w:val="24"/>
          <w:szCs w:val="24"/>
          <w:lang w:val="en-US"/>
        </w:rPr>
        <w:t xml:space="preserve">Language Practice in Social Work: </w:t>
      </w:r>
      <w:proofErr w:type="spellStart"/>
      <w:r w:rsidRPr="00E81CEB">
        <w:rPr>
          <w:rFonts w:ascii="Times New Roman" w:hAnsi="Times New Roman" w:cs="Times New Roman"/>
          <w:i/>
          <w:iCs/>
          <w:sz w:val="24"/>
          <w:szCs w:val="24"/>
          <w:lang w:val="en-US"/>
        </w:rPr>
        <w:t>Categorisation</w:t>
      </w:r>
      <w:proofErr w:type="spellEnd"/>
      <w:r w:rsidRPr="00E81CEB">
        <w:rPr>
          <w:rFonts w:ascii="Times New Roman" w:hAnsi="Times New Roman" w:cs="Times New Roman"/>
          <w:i/>
          <w:iCs/>
          <w:sz w:val="24"/>
          <w:szCs w:val="24"/>
          <w:lang w:val="en-US"/>
        </w:rPr>
        <w:t xml:space="preserve"> and Accountability in Child Welfare</w:t>
      </w:r>
      <w:r w:rsidRPr="00E81CEB">
        <w:rPr>
          <w:rFonts w:ascii="Times New Roman" w:hAnsi="Times New Roman" w:cs="Times New Roman"/>
          <w:sz w:val="24"/>
          <w:szCs w:val="24"/>
          <w:lang w:val="en-US"/>
        </w:rPr>
        <w:t>, London: Routledge. This book</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examines the language practices of social workers, their clients and other professionals</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to uncover ways in which the doing of social work is managed. It includes</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the study of such key practices as interviews, case conferences and home visits. Its</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purpose is to increase the profession’s awareness of how language is used to create</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and sustain professional contexts of interaction, identities and relationships so that</w:t>
      </w:r>
      <w:r w:rsidRPr="00E81CEB">
        <w:rPr>
          <w:rFonts w:ascii="Times New Roman" w:hAnsi="Times New Roman" w:cs="Times New Roman"/>
          <w:i/>
          <w:iCs/>
          <w:sz w:val="24"/>
          <w:szCs w:val="24"/>
          <w:lang w:val="en-US"/>
        </w:rPr>
        <w:t xml:space="preserve"> </w:t>
      </w:r>
      <w:r w:rsidRPr="00E81CEB">
        <w:rPr>
          <w:rFonts w:ascii="Times New Roman" w:hAnsi="Times New Roman" w:cs="Times New Roman"/>
          <w:sz w:val="24"/>
          <w:szCs w:val="24"/>
          <w:lang w:val="en-US"/>
        </w:rPr>
        <w:t>they may better serve their clients.</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 xml:space="preserve">5. Maybin, J. (2006) </w:t>
      </w:r>
      <w:r w:rsidRPr="00E81CEB">
        <w:rPr>
          <w:rFonts w:ascii="Times New Roman" w:hAnsi="Times New Roman" w:cs="Times New Roman"/>
          <w:i/>
          <w:iCs/>
          <w:sz w:val="24"/>
          <w:szCs w:val="24"/>
          <w:lang w:val="en-US"/>
        </w:rPr>
        <w:t>Children’s Voices: Talk, Knowledge and Identity</w:t>
      </w:r>
      <w:r w:rsidRPr="00E81CEB">
        <w:rPr>
          <w:rFonts w:ascii="Times New Roman" w:hAnsi="Times New Roman" w:cs="Times New Roman"/>
          <w:sz w:val="24"/>
          <w:szCs w:val="24"/>
          <w:lang w:val="en-US"/>
        </w:rPr>
        <w:t>, London: Palgrave Macmillan. Drawing on ethnographic data from inside and outside of the classroom, the author examines in great detail the various strategies used by young</w:t>
      </w:r>
    </w:p>
    <w:p w:rsidR="00767816" w:rsidRPr="00E81CEB" w:rsidRDefault="00767816" w:rsidP="00767816">
      <w:pPr>
        <w:autoSpaceDE w:val="0"/>
        <w:autoSpaceDN w:val="0"/>
        <w:adjustRightInd w:val="0"/>
        <w:spacing w:after="0" w:line="240" w:lineRule="auto"/>
        <w:rPr>
          <w:rFonts w:ascii="Times New Roman" w:hAnsi="Times New Roman" w:cs="Times New Roman"/>
          <w:sz w:val="24"/>
          <w:szCs w:val="24"/>
          <w:lang w:val="en-US"/>
        </w:rPr>
      </w:pPr>
      <w:r w:rsidRPr="00E81CEB">
        <w:rPr>
          <w:rFonts w:ascii="Times New Roman" w:hAnsi="Times New Roman" w:cs="Times New Roman"/>
          <w:sz w:val="24"/>
          <w:szCs w:val="24"/>
          <w:lang w:val="en-US"/>
        </w:rPr>
        <w:t>children, ages 10 –12, to construct their knowledge and identities in their encounters with each other.</w:t>
      </w:r>
    </w:p>
    <w:sectPr w:rsidR="00767816" w:rsidRPr="00E81CEB" w:rsidSect="00E81C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22"/>
    <w:rsid w:val="00077ECC"/>
    <w:rsid w:val="000A280D"/>
    <w:rsid w:val="0012594E"/>
    <w:rsid w:val="00224922"/>
    <w:rsid w:val="00266BC3"/>
    <w:rsid w:val="002A16DF"/>
    <w:rsid w:val="003229B2"/>
    <w:rsid w:val="003A3450"/>
    <w:rsid w:val="004168D0"/>
    <w:rsid w:val="00515857"/>
    <w:rsid w:val="00767816"/>
    <w:rsid w:val="00917E91"/>
    <w:rsid w:val="00966C72"/>
    <w:rsid w:val="009E4F0A"/>
    <w:rsid w:val="00A5096E"/>
    <w:rsid w:val="00AF65FB"/>
    <w:rsid w:val="00B8548A"/>
    <w:rsid w:val="00C01451"/>
    <w:rsid w:val="00C13C9E"/>
    <w:rsid w:val="00CD27E4"/>
    <w:rsid w:val="00E03BB4"/>
    <w:rsid w:val="00E81CEB"/>
    <w:rsid w:val="00FC442A"/>
    <w:rsid w:val="00FD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634A"/>
  <w15:chartTrackingRefBased/>
  <w15:docId w15:val="{CFA0A42D-8152-4DFC-B237-5EE22EC1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816"/>
    <w:pPr>
      <w:ind w:left="720"/>
      <w:contextualSpacing/>
    </w:pPr>
  </w:style>
  <w:style w:type="character" w:styleId="a4">
    <w:name w:val="Hyperlink"/>
    <w:basedOn w:val="a0"/>
    <w:uiPriority w:val="99"/>
    <w:unhideWhenUsed/>
    <w:rsid w:val="004168D0"/>
    <w:rPr>
      <w:color w:val="0563C1" w:themeColor="hyperlink"/>
      <w:u w:val="single"/>
    </w:rPr>
  </w:style>
  <w:style w:type="character" w:styleId="a5">
    <w:name w:val="Mention"/>
    <w:basedOn w:val="a0"/>
    <w:uiPriority w:val="99"/>
    <w:semiHidden/>
    <w:unhideWhenUsed/>
    <w:rsid w:val="004168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13</cp:revision>
  <dcterms:created xsi:type="dcterms:W3CDTF">2017-03-22T18:21:00Z</dcterms:created>
  <dcterms:modified xsi:type="dcterms:W3CDTF">2017-10-20T05:56:00Z</dcterms:modified>
</cp:coreProperties>
</file>